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宋体" w:eastAsia="黑体"/>
          <w:b/>
          <w:sz w:val="52"/>
          <w:szCs w:val="52"/>
        </w:rPr>
      </w:pPr>
      <w:r>
        <w:rPr>
          <w:rFonts w:hint="eastAsia" w:ascii="黑体" w:hAnsi="宋体" w:eastAsia="黑体"/>
          <w:b/>
          <w:sz w:val="52"/>
          <w:szCs w:val="52"/>
        </w:rPr>
        <w:t>2018年度安徽财经大学“研究生教育创新计划”项目汇总表</w:t>
      </w:r>
    </w:p>
    <w:p>
      <w:pPr>
        <w:spacing w:line="560" w:lineRule="exact"/>
        <w:ind w:firstLine="108" w:firstLineChars="34"/>
        <w:rPr>
          <w:rFonts w:ascii="宋体" w:hAnsi="宋体" w:eastAsia="楷体_GB2312"/>
          <w:b/>
          <w:sz w:val="32"/>
        </w:rPr>
      </w:pPr>
    </w:p>
    <w:p>
      <w:pPr>
        <w:spacing w:line="560" w:lineRule="exact"/>
        <w:ind w:firstLine="108" w:firstLineChars="34"/>
        <w:rPr>
          <w:rFonts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  <w:lang w:eastAsia="zh-CN"/>
        </w:rPr>
        <w:t>学院、部、所</w:t>
      </w:r>
      <w:r>
        <w:rPr>
          <w:rFonts w:hint="eastAsia" w:ascii="宋体" w:hAnsi="宋体" w:eastAsia="楷体_GB2312"/>
          <w:b/>
          <w:sz w:val="32"/>
        </w:rPr>
        <w:t>（公章）：                                    填表日期：     年     月    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5"/>
        <w:gridCol w:w="1721"/>
        <w:gridCol w:w="3487"/>
        <w:gridCol w:w="1261"/>
        <w:gridCol w:w="184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705" w:type="dxa"/>
            <w:vMerge w:val="restart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  <w:r>
              <w:rPr>
                <w:rFonts w:hint="eastAsia" w:ascii="宋体" w:eastAsia="仿宋_GB2312"/>
                <w:b/>
                <w:sz w:val="28"/>
              </w:rPr>
              <w:t>项目类型</w:t>
            </w:r>
          </w:p>
        </w:tc>
        <w:tc>
          <w:tcPr>
            <w:tcW w:w="172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eastAsia="仿宋_GB2312"/>
                <w:b/>
                <w:sz w:val="28"/>
              </w:rPr>
            </w:pPr>
            <w:r>
              <w:rPr>
                <w:rFonts w:hint="eastAsia" w:ascii="宋体" w:eastAsia="仿宋_GB2312"/>
                <w:b/>
                <w:sz w:val="28"/>
              </w:rPr>
              <w:t>申报数量（个）</w:t>
            </w:r>
          </w:p>
        </w:tc>
        <w:tc>
          <w:tcPr>
            <w:tcW w:w="348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eastAsia="仿宋_GB2312"/>
                <w:b/>
                <w:sz w:val="28"/>
              </w:rPr>
            </w:pPr>
            <w:r>
              <w:rPr>
                <w:rFonts w:hint="eastAsia" w:ascii="宋体" w:eastAsia="仿宋_GB2312"/>
                <w:b/>
                <w:sz w:val="28"/>
              </w:rPr>
              <w:t>项目名称</w:t>
            </w:r>
          </w:p>
        </w:tc>
        <w:tc>
          <w:tcPr>
            <w:tcW w:w="5261" w:type="dxa"/>
            <w:gridSpan w:val="3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  <w:r>
              <w:rPr>
                <w:rFonts w:hint="eastAsia" w:ascii="宋体" w:eastAsia="仿宋_GB2312"/>
                <w:b/>
                <w:sz w:val="28"/>
              </w:rPr>
              <w:t>申请人（负责人）信息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705" w:type="dxa"/>
            <w:vMerge w:val="continue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</w:p>
        </w:tc>
        <w:tc>
          <w:tcPr>
            <w:tcW w:w="1721" w:type="dxa"/>
            <w:vMerge w:val="continue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</w:p>
        </w:tc>
        <w:tc>
          <w:tcPr>
            <w:tcW w:w="3487" w:type="dxa"/>
            <w:vMerge w:val="continue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  <w:r>
              <w:rPr>
                <w:rFonts w:hint="eastAsia" w:ascii="宋体" w:eastAsia="仿宋_GB2312"/>
                <w:b/>
                <w:sz w:val="28"/>
              </w:rPr>
              <w:t>姓名</w:t>
            </w:r>
          </w:p>
        </w:tc>
        <w:tc>
          <w:tcPr>
            <w:tcW w:w="1840" w:type="dxa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  <w:r>
              <w:rPr>
                <w:rFonts w:hint="eastAsia" w:ascii="宋体" w:eastAsia="仿宋_GB2312"/>
                <w:b/>
                <w:sz w:val="28"/>
              </w:rPr>
              <w:t>电话</w:t>
            </w:r>
          </w:p>
        </w:tc>
        <w:tc>
          <w:tcPr>
            <w:tcW w:w="2160" w:type="dxa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b/>
                <w:sz w:val="28"/>
              </w:rPr>
            </w:pPr>
            <w:r>
              <w:rPr>
                <w:rFonts w:hint="eastAsia" w:ascii="宋体" w:eastAsia="仿宋_GB2312"/>
                <w:b/>
                <w:sz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705" w:type="dxa"/>
            <w:vMerge w:val="restart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研究生教育教学研究项目</w:t>
            </w:r>
          </w:p>
        </w:tc>
        <w:tc>
          <w:tcPr>
            <w:tcW w:w="1721" w:type="dxa"/>
            <w:vMerge w:val="restart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705" w:type="dxa"/>
            <w:vMerge w:val="continue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sz w:val="28"/>
              </w:rPr>
            </w:pPr>
          </w:p>
        </w:tc>
        <w:tc>
          <w:tcPr>
            <w:tcW w:w="1721" w:type="dxa"/>
            <w:vMerge w:val="continue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705" w:type="dxa"/>
            <w:vMerge w:val="restart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研究生示范课程建设项目</w:t>
            </w:r>
          </w:p>
        </w:tc>
        <w:tc>
          <w:tcPr>
            <w:tcW w:w="1721" w:type="dxa"/>
            <w:vMerge w:val="restart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705" w:type="dxa"/>
            <w:vMerge w:val="continue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sz w:val="28"/>
              </w:rPr>
            </w:pPr>
          </w:p>
        </w:tc>
        <w:tc>
          <w:tcPr>
            <w:tcW w:w="1721" w:type="dxa"/>
            <w:vMerge w:val="continue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705" w:type="dxa"/>
            <w:vMerge w:val="restart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研究生案例教学建设项目</w:t>
            </w:r>
          </w:p>
        </w:tc>
        <w:tc>
          <w:tcPr>
            <w:tcW w:w="1721" w:type="dxa"/>
            <w:vMerge w:val="restart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705" w:type="dxa"/>
            <w:vMerge w:val="continue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sz w:val="28"/>
              </w:rPr>
            </w:pPr>
          </w:p>
        </w:tc>
        <w:tc>
          <w:tcPr>
            <w:tcW w:w="1721" w:type="dxa"/>
            <w:vMerge w:val="continue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705" w:type="dxa"/>
            <w:vMerge w:val="restart"/>
            <w:vAlign w:val="center"/>
          </w:tcPr>
          <w:p>
            <w:pPr>
              <w:spacing w:line="560" w:lineRule="exact"/>
              <w:ind w:firstLine="95" w:firstLineChars="34"/>
              <w:jc w:val="center"/>
              <w:rPr>
                <w:rFonts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联合培养基地建设项目</w:t>
            </w:r>
          </w:p>
        </w:tc>
        <w:tc>
          <w:tcPr>
            <w:tcW w:w="1721" w:type="dxa"/>
            <w:vMerge w:val="restart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705" w:type="dxa"/>
            <w:vMerge w:val="continue"/>
          </w:tcPr>
          <w:p>
            <w:pPr>
              <w:spacing w:line="560" w:lineRule="exact"/>
              <w:ind w:firstLine="95" w:firstLineChars="34"/>
              <w:rPr>
                <w:rFonts w:ascii="宋体" w:eastAsia="仿宋_GB2312"/>
                <w:sz w:val="28"/>
              </w:rPr>
            </w:pPr>
          </w:p>
        </w:tc>
        <w:tc>
          <w:tcPr>
            <w:tcW w:w="1721" w:type="dxa"/>
            <w:vMerge w:val="continue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3487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261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184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ind w:firstLine="108" w:firstLineChars="34"/>
              <w:rPr>
                <w:rFonts w:ascii="宋体" w:hAnsi="宋体" w:eastAsia="楷体_GB2312"/>
                <w:b/>
                <w:sz w:val="32"/>
              </w:rPr>
            </w:pPr>
          </w:p>
        </w:tc>
      </w:tr>
    </w:tbl>
    <w:p/>
    <w:p/>
    <w:sectPr>
      <w:pgSz w:w="16838" w:h="11906" w:orient="landscape"/>
      <w:pgMar w:top="1418" w:right="1440" w:bottom="1418" w:left="1440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6E4B"/>
    <w:rsid w:val="00276E4B"/>
    <w:rsid w:val="00622FEA"/>
    <w:rsid w:val="00B72212"/>
    <w:rsid w:val="1596409F"/>
    <w:rsid w:val="3848170B"/>
    <w:rsid w:val="49D6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206</Characters>
  <Lines>1</Lines>
  <Paragraphs>1</Paragraphs>
  <ScaleCrop>false</ScaleCrop>
  <LinksUpToDate>false</LinksUpToDate>
  <CharactersWithSpaces>241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ZX</cp:lastModifiedBy>
  <dcterms:modified xsi:type="dcterms:W3CDTF">2017-12-29T03:46:07Z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